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Материально-техническое обеспечение Программы, обеспеченность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методическими материалами и средствами обучения и воспитания</w:t>
      </w:r>
    </w:p>
    <w:bookmarkEnd w:id="0"/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 ДОО созданы материально-технические условия, обеспечивающие: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возможность достижения воспитанниками планируемых результатов освоения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Программы;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выполнение ДОО требований санитарно-эпидемиологических правил 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гигиенических нормативов, содержащихся в СП 2.4.3648-20, СанПиН 2.3/2.4.3590-20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«Санитарно-эпидемиологические требования к организации общественного питания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населения», утверждённых постановлением Главного государственного санитарного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врача Российской Федерации от 27 октября 2020 года № 32 (зарегистрировано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Министерством юстиции Российской Федерации 11 ноября 2020 года,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регистрационный № 60833), действующим до 1 января 2027 года (далее - СанПиН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2.3/2.4.3590-20), СанПиН 1.2.3685-21 к: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условиям размещения ДОО;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оборудованию и содержанию территории ДОО;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помещениям, их оборудованию и содержанию;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естественному и искусственному освещению помещений;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отоплению и вентиляции;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водоснабжению и канализации;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организации питания;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медицинскому обеспечению;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приему детей в ДОО;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организации режима дня;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организации физического воспитания;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личной гигиене персонала;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выполнение ДОО требований пожарной безопасности и электробезопасности;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выполнение ДОО требований по охране здоровья воспитанников и охране труда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работников ДОО;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возможность для беспрепятственного доступа воспитанников с ОВЗ, в том числе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детей-инвалидов к объектам инфраструктуры ДОО.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ДОО расположено в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двухтажном здании 1992 года постройки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. Территория ДОО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 периметру ограждена забором и полосой зеленых насаждений. Зеленые насаждения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используют для отделения групповых площадок друг от друга. Групповые площадки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являются индивидуальными для каждой группы. Для защиты детей от солнца 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осадков имеются теневые беседки. В ДОО на первом этаже имеется 2 групповых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помещения, кабинет заведующего, музыкальный зал, пищеблок, медицинский блок,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прачечная, дополнительные помещения для вспомогательного персонала. На втором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этаже расположены 4 группы, кабинет психолога,сенсорная комната.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 здании 6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групп, 1 - музыкальный зал, кабинет педагога - психолага, методический кабинет,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медицинский блок, включающий в себя: медицинский кабинет, изолятор; пищеблок.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В ДОО создана развивающая образовательная среда, удовлетворительные условия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>для</w:t>
      </w:r>
      <w:r>
        <w:rPr>
          <w:rFonts w:hint="default" w:ascii="Times New Roman" w:hAnsi="Times New Roman" w:eastAsia="SimSun" w:cs="Times New Roman"/>
          <w:i/>
          <w:iCs/>
          <w:color w:val="FF0000"/>
          <w:kern w:val="0"/>
          <w:sz w:val="24"/>
          <w:szCs w:val="24"/>
          <w:lang w:val="en-US" w:eastAsia="zh-CN" w:bidi="ar"/>
        </w:rPr>
        <w:t xml:space="preserve">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охраны и укрепления здоровья детей: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имеется система пожарной безопасности, территория и помещение круглосуточно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охраняются, имеется кнопка тревожной сигнализации;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состояние и содержание здания и помещений ДОО соответствует требованиям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СанПиН, нормам противопожарной безопасности, требованиям охраны труда; 39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помещения для хранения и приготовления пищи оснащены полностью: на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пищеблоке и в продуктовой кладовой имеется все необходимое оборудование, посуда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для питания детей и работников соответствует требованиям СанПиН;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кабинеты, музыкальный зал, оснащены необходимым оборудованием 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инвентарем;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помещения для работы медицинского персонала (медицинский блок) оснащен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полностью;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в помещениях, где осуществляется образовательная деятельность в процессе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организации различных видов деятельности, имеется здоровьесберегающие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оборудование (рециркуляторы-облучатели в групповых ячейках, оборудование для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проведения закаливающих мероприятий);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игровое оборудование, мебель, имеющееся в здании и на территории ДОО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соответствует требованиям СанПиН, соответствует возрасту и росту детей;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имеется в наличие паспорт антитеррористической безопасности, планы проведения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мероприятий, направленных на профилактику дорожно-транспортного травматизма;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в ДОО поддерживается в норме световой, тепловой, питьевой режимы.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>Физического развития детей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в наличии пособия и дидактические игры для физического развития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воспитанников; спортивное оборудование, инвентарь (традиционный 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нетрадиционный);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для всех возрастных групп имеется выносной материал для формирования 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развития двигательной активности детей во время прогулки;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групповые ячейки оборудованы материалом для проведения игр малой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подвижности, с целью активизации двигательной активности дошкольников.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>Развития экологической культуры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на территории ДОО имеются для каждой групп цветники, зеленые насаждения;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пособия и дидактические игры для экологического развития воспитанников;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муляжи овощей, фруктов, грибов, фигурки диких и домашних животных,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насекомые, птицы, семена, образцы неживой и живой природы, картины о природе и ее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богатствах.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Художественно-эстетического развития детей: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музыкальный зал;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уголки для изобразительной и продуктивной деятельности в каждой групповой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ячейке;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детские работы, работы родителей (законных представителей) с детьми 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результаты совместной проектной деятельности используются для оформления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интерьера ДОО;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наборы для изобразительной деятельности, включающие материалы для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рисования, лепки, аппликации, различные виды бумаги, несколько видов карандашей,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пластилин, глина, ножницы, трафареты, шаблоны, краски, гуашь, восковые мелки,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фломастеры, ножницы, кисти 3-х величин и разной жесткости;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наглядный материал по ознакомлению с жанрами живописи, скульптурой и т.д.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Музыкальной деятельности детей: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музыкальный зал, оборудован пианино – 1;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музыкальные уголки в каждой группе;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музыкальные атрибуты;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технические средства ( мультимедийный проектор и сопутствующее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оборудование);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пособия и дидактические игры для развития музыкальных способностей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воспитанников;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наборы музыкальных инструментов, шумовые игрушки; 40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методические пособия и дидактические игры для художественно-эстетического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развития воспитанников;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медиатека с аудио и видео материалами для проведения НОД;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наглядный материал для ознакомления с декоративно-прикладным искусством,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иллюстрации великих художников и художников-иллюстраторов.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Игровой деятельности детей: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игровые зоны в каждой группе оборудованы в соответствии с возрастными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особенностями, гендерной спецификой воспитанников и требованиям к игрушкам,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играми дидактическому материалу;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созданы уголки для сюжетно-ролевых (творческих) игр;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разнообразные дидактические игры и настольно-печатный материал,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способствующие решению развивающих задач в дошкольном возрасте;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театрализованной деятельности детей;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уголок ряжения;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различные виды театров в каждой групповой ячейке (пальчиковый, настольный,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теневой и др.);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оснащение для разыгрывания сценок и спектаклей (наборы кукол, ширмы для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кукольного театра, костюмы, маски, театральные атрибуты и пр.);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в группах имеются атрибуты, элементы костюмов для сюжетно-ролевых,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режиссерских игр, игр-драматизаций, а также материал для их изготовления.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Развития представлений о человеке в истории и культуре: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уголки патриотического воспитания в каждой группе с дидактическим 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наглядным материалом, геральдической символикой страны, области и города.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медиатека с презентациями к государственным и муниципальным праздникам (23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февраля, 8 марта, День космонавтики, 9 Мая, «Моя родина - Россия», «День матери» 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т.д.);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стендовая информация по патриотическому воспитанию;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пособия для ознакомления дошкольников с социальным миром, краеведением,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живой и неживой природой: карта мира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Конструктивной деятельности детей: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в группах имеются мелкий (настольный) и крупный (напольный) строительные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материалы, имеются разнообразные конструкторы (деревянные, металлические,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пластмассовые, с различными способами соединения деталей);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имеются мозаики, танграмы, разрезные картинки;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имеется бросовый и природный материал для художественного конструирования. </w:t>
      </w:r>
    </w:p>
    <w:p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C02FF"/>
    <w:rsid w:val="15EC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2024-05-27T01:02:00Z</dcterms:created>
  <dc:creator>Ирина Плетнева</dc:creator>
  <cp:lastModifiedBy>Ирина Плетнева</cp:lastModifiedBy>
  <dcterms:modified xsi:type="dcterms:W3CDTF">2024-05-27T01:08:01Z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B795F453B4F74781B0CCB94F8DC04090_11</vt:lpwstr>
  </property>
</Properties>
</file>