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9" w:tblpY="110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586C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BA4EB2A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Частное дошкольное образовательное учреждение «Детский сад № 243 открытого акционерного общества «Российские железные дороги»</w:t>
            </w:r>
          </w:p>
          <w:p w14:paraId="259C72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5974080" cy="7620"/>
                      <wp:effectExtent l="0" t="19050" r="45720" b="4953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flip:y;margin-left:-5.4pt;margin-top:3.9pt;height:0.6pt;width:470.4pt;mso-position-horizontal-relative:margin;z-index:251659264;mso-width-relative:page;mso-height-relative:page;" filled="f" stroked="t" coordsize="21600,21600" o:gfxdata="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NPembVAAAABwEAAA8AAAAA&#10;AAAAAQAgAAAAIgAAAGRycy9kb3ducmV2LnhtbFBLAQIUABQAAAAIAIdO4kAXo8IdFwIAAO4DAAAO&#10;AAAAAAAAAAEAIAAAACQBAABkcnMvZTJvRG9jLnhtbFBLBQYAAAAABgAGAFkBAACtBQAAAAA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65B8E2D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val="en-US"/>
        </w:rPr>
      </w:pPr>
    </w:p>
    <w:p w14:paraId="3BC2A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4B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669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A1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08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0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D434D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CC"/>
          <w:sz w:val="32"/>
          <w:szCs w:val="32"/>
          <w:u w:val="single"/>
        </w:rPr>
        <w:t>Консультация для воспитателей.</w:t>
      </w:r>
    </w:p>
    <w:p w14:paraId="0B593F57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14:paraId="4A8D889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color w:val="0000CC"/>
          <w:sz w:val="32"/>
          <w:szCs w:val="32"/>
        </w:rPr>
        <w:t>«</w:t>
      </w:r>
      <w:bookmarkStart w:id="0" w:name="_GoBack"/>
      <w:r>
        <w:rPr>
          <w:rFonts w:ascii="Times New Roman" w:hAnsi="Times New Roman" w:cs="Times New Roman"/>
          <w:b/>
          <w:color w:val="0000CC"/>
          <w:sz w:val="32"/>
          <w:szCs w:val="32"/>
        </w:rPr>
        <w:t>Нравственно – патриотическое воспитание в ДОУ</w:t>
      </w:r>
      <w:bookmarkEnd w:id="0"/>
      <w:r>
        <w:rPr>
          <w:rFonts w:ascii="Times New Roman" w:hAnsi="Times New Roman" w:cs="Times New Roman"/>
          <w:b/>
          <w:color w:val="0000CC"/>
          <w:sz w:val="32"/>
          <w:szCs w:val="32"/>
        </w:rPr>
        <w:t>».</w:t>
      </w:r>
    </w:p>
    <w:p w14:paraId="268E3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2C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BF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7E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7F1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22190" cy="3616325"/>
            <wp:effectExtent l="0" t="0" r="0" b="3175"/>
            <wp:docPr id="4" name="Рисунок 4" descr="http://900igr.net/up/datas/200872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900igr.net/up/datas/200872/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032" cy="36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1DE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03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67C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D9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AA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BBE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в нашей стране произошли большие изменения. Это касается нравственных ценностей, отношения к событиям нашей истории. У современных детей искажены представления о патриотизме, доброте, великодушии. На современном этапе материальные ценности доминируют над духовными. Поэтому в содержании ФГОС отмечается острая необходимость активизации процесса нравственно – патриотического воспитания. В системе дошкольного образования проблема нравственно – патриотического воспитания обозначена как никогда остро. Концепция дошкольного воспитания и ФГОС ДО определили основные принципы данного направления – «Приобщение детей к социокультурным нормам, традициям семьи, общества и государства».</w:t>
      </w:r>
    </w:p>
    <w:p w14:paraId="773B4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 от окружающих его взрослых: родителей, педагогов, и от того, как они его воспитают, какими впечатлениями обогатят.</w:t>
      </w:r>
    </w:p>
    <w:p w14:paraId="155C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ни одно нравственное качество не может быть сформировано окончательно – всё лишь зарождается: и гуманизм, и коллективизм, и трудолюбие, и чувство собственного достоинства, и патриотизм. Тем не менее, практически все нравственные качества берут свое начало в дошкольном возрасте.</w:t>
      </w:r>
    </w:p>
    <w:p w14:paraId="6021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14:paraId="7E986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-  понятие ёмкое. Единого подхода к определению «нравственно - патриотического воспитания» не существует. С умения видеть красоту родной природы начинается чувство Родины.</w:t>
      </w:r>
    </w:p>
    <w:p w14:paraId="3E78F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в ДОУ – целенаправленный процесс приобщения детей к моральным ценностям человечества и конкретного общества.</w:t>
      </w:r>
    </w:p>
    <w:p w14:paraId="3DD95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нравственно-патриотического воспитания дошкольников являются:</w:t>
      </w:r>
    </w:p>
    <w:p w14:paraId="5EE2A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14:paraId="741E1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14:paraId="1D933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14:paraId="3511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14:paraId="6C37B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14:paraId="0B3A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14:paraId="6A221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14:paraId="41505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14:paraId="05C0B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14:paraId="1CB2B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должно носить комплексный характер, охватывать все виды детской деятельности по разным направлениям развития и осуществляться как в повседневной жизни, так и в ООД.</w:t>
      </w:r>
    </w:p>
    <w:p w14:paraId="468CC7F4">
      <w:pPr>
        <w:spacing w:after="0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 дошкольного возраста должна выстраиваться от простого к сложному и может быть представлена следующим образом:</w:t>
      </w:r>
    </w:p>
    <w:p w14:paraId="0EBB5C2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6AE30382">
      <w:pPr>
        <w:shd w:val="clear" w:color="auto" w:fill="FFFFDD"/>
        <w:spacing w:after="0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191125" cy="1428750"/>
            <wp:effectExtent l="0" t="0" r="9525" b="0"/>
            <wp:docPr id="2" name="Рисунок 2" descr="https://www.bestreferat.ru/images/paper/37/25/80625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bestreferat.ru/images/paper/37/25/806253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7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патриотического воспитания детей дошкольного возраста:</w:t>
      </w:r>
    </w:p>
    <w:p w14:paraId="2333A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</w:t>
      </w:r>
    </w:p>
    <w:p w14:paraId="3E74B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ознакомительный (знакомство с народными традициями, национальным искусством);</w:t>
      </w:r>
    </w:p>
    <w:p w14:paraId="0E2C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– действенный (формирование желания и умения реализовать отношения и знания в практической и воображаемой действительности).</w:t>
      </w:r>
    </w:p>
    <w:p w14:paraId="43995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14:paraId="4D78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14:paraId="7A8AB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патриотического воспитания</w:t>
      </w:r>
    </w:p>
    <w:p w14:paraId="71159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классификации воспитательных средств не существует, так как они слишком разнообразны.</w:t>
      </w:r>
    </w:p>
    <w:p w14:paraId="6D72B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за основу, канал психологического влияния на человека, выделяют следующие средства воспитания:</w:t>
      </w:r>
    </w:p>
    <w:p w14:paraId="51FB2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аудиальный - слово, музыка, песня, стихи, звуки природы;</w:t>
      </w:r>
    </w:p>
    <w:p w14:paraId="693B6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визуальный - предмет, изображение предмета, художественный образ, видео, фото;</w:t>
      </w:r>
    </w:p>
    <w:p w14:paraId="414B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кинестетический - ритмические движение, символические жесты, смена позы, тактильные прикосновения.</w:t>
      </w:r>
    </w:p>
    <w:p w14:paraId="6F901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14:paraId="19BB8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воспитать чувство патриотизма у дошкольников, педагоги должны использовать различные формы и методы организации деятельности детей. В своей работе педагоги могут использовать следующие методы:</w:t>
      </w:r>
    </w:p>
    <w:p w14:paraId="46EEF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Наблюдения (например, позволяющие видеть трудовую жизнь горожан, изменения в облике города, района, улицы, воздвигаемых новостройках и т. п.)</w:t>
      </w:r>
    </w:p>
    <w:p w14:paraId="74D48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Рассказ, объяснения воспитателя в сочетании с показом нужных объектов и непосредственными наблюдениями детей;</w:t>
      </w:r>
    </w:p>
    <w:p w14:paraId="092F4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Беседы с детьми о стране, родном городе;</w:t>
      </w:r>
    </w:p>
    <w:p w14:paraId="562A7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детских художественных произведений, репродукций картин (их рассматривание и обсуждение);</w:t>
      </w:r>
    </w:p>
    <w:p w14:paraId="013E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Разучивание с детьми песен, стихотворений, пословиц, поговорок, чтение сказок, прослушивание музыкальных произведений;</w:t>
      </w:r>
    </w:p>
    <w:p w14:paraId="1CA8E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Знакомство детей с народной декоративной росписью;</w:t>
      </w:r>
    </w:p>
    <w:p w14:paraId="0A6A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 п.);</w:t>
      </w:r>
    </w:p>
    <w:p w14:paraId="243BB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14:paraId="264AC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Личный пример воспитателя,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 воспитания).</w:t>
      </w:r>
    </w:p>
    <w:p w14:paraId="0F568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используют различные формы работы:</w:t>
      </w:r>
    </w:p>
    <w:p w14:paraId="08EEB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звуков или музыкальных произведений различного характера.</w:t>
      </w:r>
    </w:p>
    <w:p w14:paraId="1A9DA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сказок.</w:t>
      </w:r>
    </w:p>
    <w:p w14:paraId="302C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книжном уголке</w:t>
      </w:r>
    </w:p>
    <w:p w14:paraId="4A07D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труд.</w:t>
      </w:r>
    </w:p>
    <w:p w14:paraId="795E9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подарков.</w:t>
      </w:r>
    </w:p>
    <w:p w14:paraId="4AD2F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и экспозиции.</w:t>
      </w:r>
    </w:p>
    <w:p w14:paraId="3C627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Развлечения, досуги, праздники, концерты.</w:t>
      </w:r>
    </w:p>
    <w:p w14:paraId="5F04C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деятельность.</w:t>
      </w:r>
    </w:p>
    <w:p w14:paraId="7196C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доброты».</w:t>
      </w:r>
    </w:p>
    <w:p w14:paraId="2E210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(дидактические, имитационные, сюжетно-ролевые, подвижные, настольные).</w:t>
      </w:r>
    </w:p>
    <w:p w14:paraId="6685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Инсценировки, театрализации.</w:t>
      </w:r>
    </w:p>
    <w:p w14:paraId="4BC93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Коллажи, посвященные Великой Отечественной войне и другим знаменательным датам.</w:t>
      </w:r>
    </w:p>
    <w:p w14:paraId="3D82C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фотоальбомов и т.д.</w:t>
      </w:r>
    </w:p>
    <w:p w14:paraId="723C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основная форма работы –организованная образовательная деятельность.</w:t>
      </w:r>
    </w:p>
    <w:p w14:paraId="716A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проводится один - два раза в месяц, в зависимости от возрастной группы. Знания, полученные во время образовательной деятельности, закрепляются в различных формах вне ООД. И в течение всего года воспитатель несколько раз возвращается к тому, что дети узнали ранее. Некоторые темы повторяются в каждой возрастной группе, но с определённым усложнением (например: «День защитника Отечества», «День космонавтики», «День Победы»). Образовательная деятельность должна проводиться с использованием наглядного материала.</w:t>
      </w:r>
    </w:p>
    <w:p w14:paraId="532C0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дошкольников с историей родного села, города и родной страны, воспитателю приходится многое им рассказывать, поэтому при составлении рассказа воспитатель должен помнить следующее:</w:t>
      </w:r>
    </w:p>
    <w:p w14:paraId="6F3B3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14:paraId="32EB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14:paraId="6187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 п. Некоторые даты детям следует сообщать, не добиваясь их обязательного запоминания (например: 1941г. ,1945г., 12 апреля 1961г., т. п.)</w:t>
      </w:r>
    </w:p>
    <w:p w14:paraId="6B96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Язык рассказа должен быть очень простым. Если в рассказе встречаются незнакомые детям слова, например: «князь», «полководец», следует объяснить их значение. Не стоит перегружать рассказ сложными грамматическими конструкциями.</w:t>
      </w:r>
    </w:p>
    <w:p w14:paraId="644D4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процессе знакомства детей с достопримечательностями родного города,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14:paraId="6656F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предлагаемые формы и методы патриотического воспитания, вы добьётесь успеха. Вы покажете детям красоту своего родного города, познакомите их с талантом русского народа, некоторыми героическими страницами истории, научите детей любить свой город и свою страну, и гордиться тем, что они живут в такой прекрасной стране как Россия.</w:t>
      </w:r>
    </w:p>
    <w:p w14:paraId="27E25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работа с семьей. Взаимодействие семьи и ДОУ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 </w:t>
      </w:r>
    </w:p>
    <w:p w14:paraId="3435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форм совместной работы ДОУ и семьи по патриотическому воспитанию можно выделить следующие:</w:t>
      </w:r>
    </w:p>
    <w:p w14:paraId="1B404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и беседы.</w:t>
      </w:r>
    </w:p>
    <w:p w14:paraId="1C0A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столы.</w:t>
      </w:r>
    </w:p>
    <w:p w14:paraId="76D37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14:paraId="02A4E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творчество родителей и детей как стимул единения семьи (создание рисунков, аппликаций, поделок).</w:t>
      </w:r>
    </w:p>
    <w:p w14:paraId="0D988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групповых традиций (чаепития, утренники).</w:t>
      </w:r>
    </w:p>
    <w:p w14:paraId="720B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встреч с «интересными людьми».</w:t>
      </w:r>
    </w:p>
    <w:p w14:paraId="735BC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клуб.</w:t>
      </w:r>
    </w:p>
    <w:p w14:paraId="63FD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информационных стендов.</w:t>
      </w:r>
    </w:p>
    <w:p w14:paraId="58F7A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экскурсии по району, городу.</w:t>
      </w:r>
    </w:p>
    <w:p w14:paraId="11B4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какими глазами ребенок увидел окружающее, что поразило его воображение, какие уроки извлек он из рассказов о событиях современности и историческом прошлом страны, зависит становление личности гражданина.</w:t>
      </w:r>
    </w:p>
    <w:sectPr>
      <w:pgSz w:w="11906" w:h="16838"/>
      <w:pgMar w:top="1134" w:right="850" w:bottom="1134" w:left="1701" w:header="708" w:footer="708" w:gutter="0"/>
      <w:pgBorders w:offsetFrom="page">
        <w:top w:val="stars" w:color="auto" w:sz="12" w:space="24"/>
        <w:left w:val="stars" w:color="auto" w:sz="12" w:space="24"/>
        <w:bottom w:val="stars" w:color="auto" w:sz="12" w:space="24"/>
        <w:right w:val="stars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D9"/>
    <w:rsid w:val="00061A05"/>
    <w:rsid w:val="0007741F"/>
    <w:rsid w:val="000E7DF8"/>
    <w:rsid w:val="00112FE9"/>
    <w:rsid w:val="001B6190"/>
    <w:rsid w:val="001C7E68"/>
    <w:rsid w:val="002A3F06"/>
    <w:rsid w:val="002E075A"/>
    <w:rsid w:val="0035287B"/>
    <w:rsid w:val="003829D9"/>
    <w:rsid w:val="00424A83"/>
    <w:rsid w:val="00556B54"/>
    <w:rsid w:val="005C464D"/>
    <w:rsid w:val="0060187B"/>
    <w:rsid w:val="006A4A4C"/>
    <w:rsid w:val="006C2752"/>
    <w:rsid w:val="007D35F8"/>
    <w:rsid w:val="007D7592"/>
    <w:rsid w:val="00813A10"/>
    <w:rsid w:val="00892829"/>
    <w:rsid w:val="00976974"/>
    <w:rsid w:val="00986BD2"/>
    <w:rsid w:val="009A2992"/>
    <w:rsid w:val="00A03FA9"/>
    <w:rsid w:val="00A06C55"/>
    <w:rsid w:val="00A91634"/>
    <w:rsid w:val="00B446EB"/>
    <w:rsid w:val="00BB3373"/>
    <w:rsid w:val="00BC69D9"/>
    <w:rsid w:val="00CD5864"/>
    <w:rsid w:val="00D55346"/>
    <w:rsid w:val="00E27935"/>
    <w:rsid w:val="00E77A2E"/>
    <w:rsid w:val="00E876D8"/>
    <w:rsid w:val="761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58F12-4F68-4CCD-805C-5F6224498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1617</Words>
  <Characters>9220</Characters>
  <Lines>76</Lines>
  <Paragraphs>21</Paragraphs>
  <TotalTime>2</TotalTime>
  <ScaleCrop>false</ScaleCrop>
  <LinksUpToDate>false</LinksUpToDate>
  <CharactersWithSpaces>10816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2022-12-20T00:05:00Z</dcterms:created>
  <dc:creator>Lenovo</dc:creator>
  <cp:lastModifiedBy>Ирина Плетнева</cp:lastModifiedBy>
  <dcterms:modified xsi:type="dcterms:W3CDTF">2024-07-30T04:52:25Z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A85B730E5FC04864910F334C4D530833_12</vt:lpwstr>
  </property>
</Properties>
</file>